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8CF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</w:p>
    <w:p w14:paraId="01A32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</w:pPr>
    </w:p>
    <w:p w14:paraId="6EA24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2026年公开招聘高层次人才（第二批）综合成绩表</w:t>
      </w:r>
    </w:p>
    <w:bookmarkEnd w:id="0"/>
    <w:tbl>
      <w:tblPr>
        <w:tblStyle w:val="2"/>
        <w:tblW w:w="360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8"/>
        <w:gridCol w:w="1818"/>
        <w:gridCol w:w="1773"/>
        <w:gridCol w:w="1651"/>
      </w:tblGrid>
      <w:tr w14:paraId="354DC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20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考号</w:t>
            </w:r>
          </w:p>
        </w:tc>
        <w:tc>
          <w:tcPr>
            <w:tcW w:w="1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EE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面试成绩</w:t>
            </w:r>
          </w:p>
        </w:tc>
        <w:tc>
          <w:tcPr>
            <w:tcW w:w="1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9A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综合成绩</w:t>
            </w:r>
          </w:p>
        </w:tc>
        <w:tc>
          <w:tcPr>
            <w:tcW w:w="1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7C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名次</w:t>
            </w:r>
          </w:p>
        </w:tc>
      </w:tr>
      <w:tr w14:paraId="36154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D5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202603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F1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91.11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6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91.11</w:t>
            </w: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6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 w14:paraId="16692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13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202601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34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86.56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DD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86.56</w:t>
            </w: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A2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 w14:paraId="36DD2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BB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202602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2C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81.11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43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81.11</w:t>
            </w: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9F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</w:tr>
    </w:tbl>
    <w:p w14:paraId="337F2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注：考试形式为面试，面试成绩即为综合成绩</w:t>
      </w:r>
    </w:p>
    <w:p w14:paraId="6735F2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5A4F802C"/>
    <w:sectPr>
      <w:pgSz w:w="11906" w:h="16838"/>
      <w:pgMar w:top="1440" w:right="1361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EC0B1A"/>
    <w:rsid w:val="68EC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2026-07-21T03:44:00Z</dcterms:created>
  <dc:creator>李志伟</dc:creator>
  <cp:lastModifiedBy>李志伟</cp:lastModifiedBy>
  <dcterms:modified xsi:type="dcterms:W3CDTF">2026-07-21T03:44:54Z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929D445D340642FCA799744F30A42C1E_11</vt:lpwstr>
  </property>
</Properties>
</file>